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E098A" w14:textId="14E840FE" w:rsidR="00A42CCB" w:rsidRPr="00B32EFA" w:rsidRDefault="00A42CCB" w:rsidP="00423D49">
      <w:pPr>
        <w:spacing w:before="240" w:after="240"/>
        <w:jc w:val="center"/>
        <w:rPr>
          <w:rFonts w:ascii="Times New Roman" w:eastAsia="Times New Roman" w:hAnsi="Times New Roman" w:cs="Times New Roman"/>
          <w:b/>
          <w:bCs/>
          <w:sz w:val="28"/>
          <w:szCs w:val="28"/>
          <w:lang w:val="en-US"/>
        </w:rPr>
      </w:pPr>
      <w:r w:rsidRPr="00B32EFA">
        <w:rPr>
          <w:rFonts w:ascii="Times New Roman" w:eastAsia="Times New Roman" w:hAnsi="Times New Roman" w:cs="Times New Roman"/>
          <w:b/>
          <w:bCs/>
          <w:sz w:val="28"/>
          <w:szCs w:val="28"/>
          <w:lang w:val="en-US"/>
        </w:rPr>
        <w:tab/>
        <w:t xml:space="preserve">Directive for the Election of Science Academy Honorary Members: April 2022 </w:t>
      </w:r>
    </w:p>
    <w:p w14:paraId="71152DD9" w14:textId="77777777" w:rsidR="00423D49" w:rsidRPr="00B32EFA" w:rsidRDefault="00423D49" w:rsidP="00423D49">
      <w:pPr>
        <w:spacing w:before="240" w:after="240"/>
        <w:jc w:val="both"/>
        <w:rPr>
          <w:rFonts w:ascii="Times New Roman" w:eastAsia="Times New Roman" w:hAnsi="Times New Roman" w:cs="Times New Roman"/>
          <w:lang w:val="en-US"/>
        </w:rPr>
      </w:pPr>
    </w:p>
    <w:p w14:paraId="38C6FE2A" w14:textId="66B3581F" w:rsidR="00A42CCB" w:rsidRPr="00B32EFA" w:rsidRDefault="00A42CCB" w:rsidP="00423D49">
      <w:pPr>
        <w:spacing w:before="240" w:after="240"/>
        <w:jc w:val="both"/>
        <w:rPr>
          <w:rFonts w:ascii="Times New Roman" w:eastAsia="Times New Roman" w:hAnsi="Times New Roman" w:cs="Times New Roman"/>
          <w:lang w:val="en-US"/>
        </w:rPr>
      </w:pPr>
      <w:r w:rsidRPr="00B32EFA">
        <w:rPr>
          <w:rFonts w:ascii="Times New Roman" w:eastAsia="Times New Roman" w:hAnsi="Times New Roman" w:cs="Times New Roman"/>
          <w:lang w:val="en-US"/>
        </w:rPr>
        <w:t>The Honorary Members of the Science Academy are comprised of four categories:</w:t>
      </w:r>
    </w:p>
    <w:p w14:paraId="6A0D0FB0" w14:textId="4C90894B" w:rsidR="00A42CCB" w:rsidRPr="00B32EFA" w:rsidRDefault="00A42CCB" w:rsidP="00423D49">
      <w:pPr>
        <w:spacing w:before="240" w:after="240"/>
        <w:jc w:val="both"/>
        <w:rPr>
          <w:rFonts w:ascii="Times New Roman" w:eastAsia="Times New Roman" w:hAnsi="Times New Roman" w:cs="Times New Roman"/>
          <w:lang w:val="en-US"/>
        </w:rPr>
      </w:pPr>
      <w:r w:rsidRPr="00B32EFA">
        <w:rPr>
          <w:rFonts w:ascii="Times New Roman" w:eastAsia="Times New Roman" w:hAnsi="Times New Roman" w:cs="Times New Roman"/>
          <w:b/>
          <w:bCs/>
          <w:lang w:val="en-US"/>
        </w:rPr>
        <w:t>Category</w:t>
      </w:r>
      <w:r w:rsidR="006A3AF2" w:rsidRPr="00B32EFA">
        <w:rPr>
          <w:rFonts w:ascii="Times New Roman" w:eastAsia="Times New Roman" w:hAnsi="Times New Roman" w:cs="Times New Roman"/>
          <w:b/>
          <w:bCs/>
          <w:lang w:val="en-US"/>
        </w:rPr>
        <w:t xml:space="preserve"> I:</w:t>
      </w:r>
      <w:r w:rsidR="006A3AF2" w:rsidRPr="00B32EFA">
        <w:rPr>
          <w:rFonts w:ascii="Times New Roman" w:eastAsia="Times New Roman" w:hAnsi="Times New Roman" w:cs="Times New Roman"/>
          <w:lang w:val="en-US"/>
        </w:rPr>
        <w:t xml:space="preserve"> </w:t>
      </w:r>
      <w:r w:rsidRPr="00B32EFA">
        <w:rPr>
          <w:rFonts w:ascii="Times New Roman" w:eastAsia="Times New Roman" w:hAnsi="Times New Roman" w:cs="Times New Roman"/>
          <w:lang w:val="en-US"/>
        </w:rPr>
        <w:t>Foreign scientists who have a special interest and support for the Science Academy as well as the highest contribution to science and academic values.</w:t>
      </w:r>
    </w:p>
    <w:p w14:paraId="05BD49E3" w14:textId="1FE291BA" w:rsidR="00A42CCB" w:rsidRPr="00B32EFA" w:rsidRDefault="00A42CCB" w:rsidP="00423D49">
      <w:pPr>
        <w:spacing w:before="240" w:after="240"/>
        <w:jc w:val="both"/>
        <w:rPr>
          <w:rFonts w:ascii="Times New Roman" w:eastAsia="Times New Roman" w:hAnsi="Times New Roman" w:cs="Times New Roman"/>
          <w:lang w:val="en-US"/>
        </w:rPr>
      </w:pPr>
      <w:r w:rsidRPr="00B32EFA">
        <w:rPr>
          <w:rFonts w:ascii="Times New Roman" w:eastAsia="Times New Roman" w:hAnsi="Times New Roman" w:cs="Times New Roman"/>
          <w:b/>
          <w:bCs/>
          <w:lang w:val="en-US"/>
        </w:rPr>
        <w:t>Category II</w:t>
      </w:r>
      <w:r w:rsidR="006A3AF2" w:rsidRPr="00B32EFA">
        <w:rPr>
          <w:rFonts w:ascii="Times New Roman" w:eastAsia="Times New Roman" w:hAnsi="Times New Roman" w:cs="Times New Roman"/>
          <w:b/>
          <w:bCs/>
          <w:lang w:val="en-US"/>
        </w:rPr>
        <w:t>:</w:t>
      </w:r>
      <w:r w:rsidR="006A3AF2" w:rsidRPr="00B32EFA">
        <w:rPr>
          <w:rFonts w:ascii="Times New Roman" w:eastAsia="Times New Roman" w:hAnsi="Times New Roman" w:cs="Times New Roman"/>
          <w:lang w:val="en-US"/>
        </w:rPr>
        <w:t xml:space="preserve"> </w:t>
      </w:r>
      <w:r w:rsidRPr="00B32EFA">
        <w:rPr>
          <w:rFonts w:ascii="Times New Roman" w:eastAsia="Times New Roman" w:hAnsi="Times New Roman" w:cs="Times New Roman"/>
          <w:lang w:val="en-US"/>
        </w:rPr>
        <w:t xml:space="preserve">Those who have great contributions to the development of science and university education, scientific infrastructure and opportunities in Turkey. </w:t>
      </w:r>
    </w:p>
    <w:p w14:paraId="00000005" w14:textId="4B34D086" w:rsidR="00344634" w:rsidRPr="00B32EFA" w:rsidRDefault="00A42CCB" w:rsidP="00423D49">
      <w:pPr>
        <w:spacing w:before="240" w:after="240"/>
        <w:jc w:val="both"/>
        <w:rPr>
          <w:rFonts w:ascii="Times New Roman" w:eastAsia="Times New Roman" w:hAnsi="Times New Roman" w:cs="Times New Roman"/>
          <w:lang w:val="en-US"/>
        </w:rPr>
      </w:pPr>
      <w:r w:rsidRPr="00B32EFA">
        <w:rPr>
          <w:rFonts w:ascii="Times New Roman" w:eastAsia="Times New Roman" w:hAnsi="Times New Roman" w:cs="Times New Roman"/>
          <w:b/>
          <w:bCs/>
          <w:lang w:val="en-US"/>
        </w:rPr>
        <w:t>Category III:</w:t>
      </w:r>
      <w:r w:rsidRPr="00B32EFA">
        <w:rPr>
          <w:rFonts w:ascii="Times New Roman" w:eastAsia="Times New Roman" w:hAnsi="Times New Roman" w:cs="Times New Roman"/>
          <w:lang w:val="en-US"/>
        </w:rPr>
        <w:t xml:space="preserve"> Those selected for their special support to the Science Academy. </w:t>
      </w:r>
    </w:p>
    <w:p w14:paraId="44307022" w14:textId="44264F2E" w:rsidR="00A42CCB" w:rsidRPr="00B32EFA" w:rsidRDefault="00A42CCB" w:rsidP="00423D49">
      <w:pPr>
        <w:spacing w:before="240" w:after="240"/>
        <w:jc w:val="both"/>
        <w:rPr>
          <w:rFonts w:ascii="Times New Roman" w:eastAsia="Times New Roman" w:hAnsi="Times New Roman" w:cs="Times New Roman"/>
          <w:lang w:val="en-US"/>
        </w:rPr>
      </w:pPr>
      <w:r w:rsidRPr="00B32EFA">
        <w:rPr>
          <w:rFonts w:ascii="Times New Roman" w:eastAsia="Times New Roman" w:hAnsi="Times New Roman" w:cs="Times New Roman"/>
          <w:b/>
          <w:bCs/>
          <w:lang w:val="en-US"/>
        </w:rPr>
        <w:t>Category IV</w:t>
      </w:r>
      <w:r w:rsidR="006A3AF2" w:rsidRPr="00B32EFA">
        <w:rPr>
          <w:rFonts w:ascii="Times New Roman" w:eastAsia="Times New Roman" w:hAnsi="Times New Roman" w:cs="Times New Roman"/>
          <w:b/>
          <w:bCs/>
          <w:lang w:val="en-US"/>
        </w:rPr>
        <w:t>:</w:t>
      </w:r>
      <w:r w:rsidR="006A3AF2" w:rsidRPr="00B32EFA">
        <w:rPr>
          <w:rFonts w:ascii="Times New Roman" w:eastAsia="Times New Roman" w:hAnsi="Times New Roman" w:cs="Times New Roman"/>
          <w:lang w:val="en-US"/>
        </w:rPr>
        <w:t xml:space="preserve"> </w:t>
      </w:r>
      <w:r w:rsidRPr="00B32EFA">
        <w:rPr>
          <w:rFonts w:ascii="Times New Roman" w:eastAsia="Times New Roman" w:hAnsi="Times New Roman" w:cs="Times New Roman"/>
          <w:lang w:val="en-US"/>
        </w:rPr>
        <w:t xml:space="preserve">Scientists who have the academic competency for membership but currently not </w:t>
      </w:r>
      <w:r w:rsidR="00B32EFA" w:rsidRPr="00B32EFA">
        <w:rPr>
          <w:rFonts w:ascii="Times New Roman" w:eastAsia="Times New Roman" w:hAnsi="Times New Roman" w:cs="Times New Roman"/>
          <w:lang w:val="en-US"/>
        </w:rPr>
        <w:t>having Turkish</w:t>
      </w:r>
      <w:r w:rsidRPr="00B32EFA">
        <w:rPr>
          <w:rFonts w:ascii="Times New Roman" w:eastAsia="Times New Roman" w:hAnsi="Times New Roman" w:cs="Times New Roman"/>
          <w:lang w:val="en-US"/>
        </w:rPr>
        <w:t xml:space="preserve"> citizenship.  These scientists are of Turkish origin and continuing their close scientific relations with Turkey or having scientific research subjects related to Turkey.</w:t>
      </w:r>
    </w:p>
    <w:p w14:paraId="77F515C5" w14:textId="1D364563" w:rsidR="00AB7C74" w:rsidRPr="00B32EFA" w:rsidRDefault="00EC77CC" w:rsidP="00423D49">
      <w:pPr>
        <w:spacing w:before="240" w:after="240"/>
        <w:jc w:val="both"/>
        <w:rPr>
          <w:rFonts w:ascii="Times New Roman" w:eastAsia="Times New Roman" w:hAnsi="Times New Roman" w:cs="Times New Roman"/>
          <w:lang w:val="en-US"/>
        </w:rPr>
      </w:pPr>
      <w:r w:rsidRPr="00B32EFA">
        <w:rPr>
          <w:rFonts w:ascii="Times New Roman" w:eastAsia="Times New Roman" w:hAnsi="Times New Roman" w:cs="Times New Roman"/>
          <w:lang w:val="en-US"/>
        </w:rPr>
        <w:t xml:space="preserve">Honorary member candidates </w:t>
      </w:r>
      <w:r w:rsidR="00B32EFA" w:rsidRPr="00B32EFA">
        <w:rPr>
          <w:rFonts w:ascii="Times New Roman" w:eastAsia="Times New Roman" w:hAnsi="Times New Roman" w:cs="Times New Roman"/>
          <w:lang w:val="en-US"/>
        </w:rPr>
        <w:t>nominated for</w:t>
      </w:r>
      <w:r w:rsidRPr="00B32EFA">
        <w:rPr>
          <w:rFonts w:ascii="Times New Roman" w:eastAsia="Times New Roman" w:hAnsi="Times New Roman" w:cs="Times New Roman"/>
          <w:lang w:val="en-US"/>
        </w:rPr>
        <w:t xml:space="preserve"> the reasons stated in the first three categories are elected by the joint written proposal of three principal members, assent of the Executive Board and approval of the General Assembly in accordance with the Article 9 of the Science Academy Bylaw and invited for membership.</w:t>
      </w:r>
      <w:r w:rsidR="001F67EB" w:rsidRPr="00B32EFA">
        <w:rPr>
          <w:rFonts w:ascii="Times New Roman" w:eastAsia="Times New Roman" w:hAnsi="Times New Roman" w:cs="Times New Roman"/>
          <w:lang w:val="en-US"/>
        </w:rPr>
        <w:t xml:space="preserve"> The Honorary Member candidates nominated for the IV. Category, are reviewed within the same process and calendar as the Science Academy Directive of Principal Member Election.</w:t>
      </w:r>
    </w:p>
    <w:p w14:paraId="61F3571F" w14:textId="5AA35A5A" w:rsidR="00EC77CC" w:rsidRPr="00B32EFA" w:rsidRDefault="00EC77CC" w:rsidP="00EC77CC">
      <w:pPr>
        <w:pStyle w:val="NormalWeb"/>
      </w:pPr>
      <w:r w:rsidRPr="00B32EFA">
        <w:rPr>
          <w:sz w:val="22"/>
          <w:szCs w:val="22"/>
        </w:rPr>
        <w:t>The nominators may ask the candidate beforehand about being an Honorary Member. Alternatively, the candidates may be invited to become an Honorary Member after the</w:t>
      </w:r>
      <w:r w:rsidR="0061035C" w:rsidRPr="00B32EFA">
        <w:rPr>
          <w:sz w:val="22"/>
          <w:szCs w:val="22"/>
        </w:rPr>
        <w:t>ir</w:t>
      </w:r>
      <w:r w:rsidRPr="00B32EFA">
        <w:rPr>
          <w:sz w:val="22"/>
          <w:szCs w:val="22"/>
        </w:rPr>
        <w:t xml:space="preserve"> Honorary Membership proposal is accepted at the General Assembly</w:t>
      </w:r>
      <w:r w:rsidR="0061035C" w:rsidRPr="00B32EFA">
        <w:rPr>
          <w:sz w:val="22"/>
          <w:szCs w:val="22"/>
        </w:rPr>
        <w:t xml:space="preserve"> and see if they accept or not</w:t>
      </w:r>
      <w:r w:rsidRPr="00B32EFA">
        <w:rPr>
          <w:sz w:val="22"/>
          <w:szCs w:val="22"/>
        </w:rPr>
        <w:t>. The pro</w:t>
      </w:r>
      <w:r w:rsidR="0061035C" w:rsidRPr="00B32EFA">
        <w:rPr>
          <w:sz w:val="22"/>
          <w:szCs w:val="22"/>
        </w:rPr>
        <w:t>cess</w:t>
      </w:r>
      <w:r w:rsidRPr="00B32EFA">
        <w:rPr>
          <w:sz w:val="22"/>
          <w:szCs w:val="22"/>
        </w:rPr>
        <w:t xml:space="preserve">, which may be different for each candidate, is left to </w:t>
      </w:r>
      <w:r w:rsidR="0061035C" w:rsidRPr="00B32EFA">
        <w:rPr>
          <w:sz w:val="22"/>
          <w:szCs w:val="22"/>
        </w:rPr>
        <w:t>the discretion of the nominating members</w:t>
      </w:r>
      <w:r w:rsidRPr="00B32EFA">
        <w:rPr>
          <w:sz w:val="22"/>
          <w:szCs w:val="22"/>
        </w:rPr>
        <w:t xml:space="preserve">. </w:t>
      </w:r>
    </w:p>
    <w:p w14:paraId="3C173905" w14:textId="0C3A345D" w:rsidR="00EC77CC" w:rsidRPr="00B32EFA" w:rsidRDefault="0061035C" w:rsidP="0061035C">
      <w:pPr>
        <w:pStyle w:val="NormalWeb"/>
        <w:rPr>
          <w:sz w:val="22"/>
          <w:szCs w:val="22"/>
        </w:rPr>
      </w:pPr>
      <w:r w:rsidRPr="00B32EFA">
        <w:rPr>
          <w:sz w:val="22"/>
          <w:szCs w:val="22"/>
        </w:rPr>
        <w:t xml:space="preserve">The members who nominate the candidates prepare a Science Academy Honorary Member Candidacy Proposal, which outlines in detail, the candidate's superior qualities and the reasons why their membership will </w:t>
      </w:r>
      <w:proofErr w:type="gramStart"/>
      <w:r w:rsidRPr="00B32EFA">
        <w:rPr>
          <w:sz w:val="22"/>
          <w:szCs w:val="22"/>
        </w:rPr>
        <w:t>honor</w:t>
      </w:r>
      <w:proofErr w:type="gramEnd"/>
      <w:r w:rsidRPr="00B32EFA">
        <w:rPr>
          <w:sz w:val="22"/>
          <w:szCs w:val="22"/>
        </w:rPr>
        <w:t xml:space="preserve"> the Science Academy. </w:t>
      </w:r>
      <w:proofErr w:type="gramStart"/>
      <w:r w:rsidRPr="00B32EFA">
        <w:rPr>
          <w:sz w:val="22"/>
          <w:szCs w:val="22"/>
        </w:rPr>
        <w:t>This proposal, excluding the IV.</w:t>
      </w:r>
      <w:proofErr w:type="gramEnd"/>
      <w:r w:rsidRPr="00B32EFA">
        <w:rPr>
          <w:sz w:val="22"/>
          <w:szCs w:val="22"/>
        </w:rPr>
        <w:t xml:space="preserve"> </w:t>
      </w:r>
      <w:r w:rsidR="00B32EFA" w:rsidRPr="00B32EFA">
        <w:rPr>
          <w:sz w:val="22"/>
          <w:szCs w:val="22"/>
        </w:rPr>
        <w:t>Category</w:t>
      </w:r>
      <w:r w:rsidRPr="00B32EFA">
        <w:rPr>
          <w:sz w:val="22"/>
          <w:szCs w:val="22"/>
        </w:rPr>
        <w:t xml:space="preserve"> is presented to the Executive Board at least two months prior to the General Assembly, at which the candidacy will be discussed. </w:t>
      </w:r>
      <w:r w:rsidR="001F67EB" w:rsidRPr="00B32EFA">
        <w:rPr>
          <w:sz w:val="22"/>
          <w:szCs w:val="22"/>
        </w:rPr>
        <w:t xml:space="preserve">If the Executive Board decides that the qualities of the candidate put forth in the proposal needs to be assessed for Principal Membership rather than Honorary Membership due to academic criteria, this is relayed to the nominators. </w:t>
      </w:r>
      <w:r w:rsidRPr="00B32EFA">
        <w:rPr>
          <w:sz w:val="22"/>
          <w:szCs w:val="22"/>
        </w:rPr>
        <w:t xml:space="preserve">The Executive </w:t>
      </w:r>
      <w:r w:rsidR="001F67EB" w:rsidRPr="00B32EFA">
        <w:rPr>
          <w:sz w:val="22"/>
          <w:szCs w:val="22"/>
        </w:rPr>
        <w:t xml:space="preserve">Board shares the letters related to the Honorary Membership </w:t>
      </w:r>
      <w:r w:rsidR="00B32EFA" w:rsidRPr="00B32EFA">
        <w:rPr>
          <w:sz w:val="22"/>
          <w:szCs w:val="22"/>
        </w:rPr>
        <w:t>candidates,</w:t>
      </w:r>
      <w:r w:rsidR="001F67EB" w:rsidRPr="00B32EFA">
        <w:rPr>
          <w:sz w:val="22"/>
          <w:szCs w:val="22"/>
        </w:rPr>
        <w:t xml:space="preserve"> except for the IV. </w:t>
      </w:r>
      <w:proofErr w:type="gramStart"/>
      <w:r w:rsidR="001F67EB" w:rsidRPr="00B32EFA">
        <w:rPr>
          <w:sz w:val="22"/>
          <w:szCs w:val="22"/>
        </w:rPr>
        <w:t xml:space="preserve">Category, on the agenda </w:t>
      </w:r>
      <w:r w:rsidRPr="00B32EFA">
        <w:rPr>
          <w:sz w:val="22"/>
          <w:szCs w:val="22"/>
        </w:rPr>
        <w:t>with all the principal members one week before the General Assembly.</w:t>
      </w:r>
      <w:proofErr w:type="gramEnd"/>
      <w:r w:rsidRPr="00B32EFA">
        <w:rPr>
          <w:sz w:val="22"/>
          <w:szCs w:val="22"/>
        </w:rPr>
        <w:t xml:space="preserve"> </w:t>
      </w:r>
    </w:p>
    <w:p w14:paraId="0000000C" w14:textId="3A47DCF8" w:rsidR="00344634" w:rsidRPr="00B32EFA" w:rsidRDefault="001F67EB" w:rsidP="00423D49">
      <w:pPr>
        <w:spacing w:before="240" w:after="240"/>
        <w:jc w:val="both"/>
        <w:rPr>
          <w:rFonts w:ascii="Times New Roman" w:eastAsia="Times New Roman" w:hAnsi="Times New Roman" w:cs="Times New Roman"/>
          <w:lang w:val="en-US"/>
        </w:rPr>
      </w:pPr>
      <w:r w:rsidRPr="00B32EFA">
        <w:rPr>
          <w:rFonts w:ascii="Times New Roman" w:eastAsia="Times New Roman" w:hAnsi="Times New Roman" w:cs="Times New Roman"/>
          <w:lang w:val="en-US"/>
        </w:rPr>
        <w:t>The proposal consists of the following</w:t>
      </w:r>
      <w:r w:rsidR="00726C09" w:rsidRPr="00B32EFA">
        <w:rPr>
          <w:rFonts w:ascii="Times New Roman" w:eastAsia="Times New Roman" w:hAnsi="Times New Roman" w:cs="Times New Roman"/>
          <w:lang w:val="en-US"/>
        </w:rPr>
        <w:t xml:space="preserve"> information</w:t>
      </w:r>
      <w:r w:rsidRPr="00B32EFA">
        <w:rPr>
          <w:rFonts w:ascii="Times New Roman" w:eastAsia="Times New Roman" w:hAnsi="Times New Roman" w:cs="Times New Roman"/>
          <w:lang w:val="en-US"/>
        </w:rPr>
        <w:t>:</w:t>
      </w:r>
    </w:p>
    <w:p w14:paraId="0F6F1167" w14:textId="77777777" w:rsidR="00726C09" w:rsidRPr="00B32EFA" w:rsidRDefault="00726C09" w:rsidP="00726C09">
      <w:pPr>
        <w:pStyle w:val="NormalWeb"/>
      </w:pPr>
      <w:r w:rsidRPr="00B32EFA">
        <w:rPr>
          <w:sz w:val="22"/>
          <w:szCs w:val="22"/>
        </w:rPr>
        <w:t xml:space="preserve">Science Academy Honorary Member Candidacy Proposal </w:t>
      </w:r>
    </w:p>
    <w:p w14:paraId="32FB4F7C" w14:textId="77777777" w:rsidR="00726C09" w:rsidRPr="00B32EFA" w:rsidRDefault="00726C09" w:rsidP="00726C09">
      <w:pPr>
        <w:pStyle w:val="NormalWeb"/>
      </w:pPr>
      <w:r w:rsidRPr="00B32EFA">
        <w:rPr>
          <w:sz w:val="22"/>
          <w:szCs w:val="22"/>
        </w:rPr>
        <w:t xml:space="preserve">Date: </w:t>
      </w:r>
    </w:p>
    <w:p w14:paraId="6E250692" w14:textId="77777777" w:rsidR="00726C09" w:rsidRPr="00B32EFA" w:rsidRDefault="00726C09" w:rsidP="00726C09">
      <w:pPr>
        <w:pStyle w:val="NormalWeb"/>
      </w:pPr>
      <w:r w:rsidRPr="00B32EFA">
        <w:rPr>
          <w:sz w:val="22"/>
          <w:szCs w:val="22"/>
        </w:rPr>
        <w:lastRenderedPageBreak/>
        <w:t xml:space="preserve">Honorary Member Candidate: </w:t>
      </w:r>
    </w:p>
    <w:p w14:paraId="1D7A1247" w14:textId="544832DF" w:rsidR="00726C09" w:rsidRPr="00B32EFA" w:rsidRDefault="00726C09" w:rsidP="00726C09">
      <w:pPr>
        <w:pStyle w:val="NormalWeb"/>
        <w:rPr>
          <w:sz w:val="22"/>
          <w:szCs w:val="22"/>
        </w:rPr>
      </w:pPr>
      <w:r w:rsidRPr="00B32EFA">
        <w:rPr>
          <w:sz w:val="22"/>
          <w:szCs w:val="22"/>
        </w:rPr>
        <w:t>Date of birth:</w:t>
      </w:r>
      <w:r w:rsidRPr="00B32EFA">
        <w:rPr>
          <w:sz w:val="22"/>
          <w:szCs w:val="22"/>
        </w:rPr>
        <w:br/>
        <w:t>Address, e-mail:</w:t>
      </w:r>
      <w:r w:rsidRPr="00B32EFA">
        <w:rPr>
          <w:sz w:val="22"/>
          <w:szCs w:val="22"/>
        </w:rPr>
        <w:br/>
        <w:t xml:space="preserve">Brief </w:t>
      </w:r>
      <w:r w:rsidR="00F45C2E" w:rsidRPr="00B32EFA">
        <w:rPr>
          <w:sz w:val="22"/>
          <w:szCs w:val="22"/>
        </w:rPr>
        <w:t>Resume,</w:t>
      </w:r>
      <w:r w:rsidRPr="00B32EFA">
        <w:rPr>
          <w:sz w:val="22"/>
          <w:szCs w:val="22"/>
        </w:rPr>
        <w:t xml:space="preserve"> most </w:t>
      </w:r>
      <w:r w:rsidR="00F45C2E" w:rsidRPr="00B32EFA">
        <w:rPr>
          <w:sz w:val="22"/>
          <w:szCs w:val="22"/>
        </w:rPr>
        <w:t xml:space="preserve">significant contributions / works / </w:t>
      </w:r>
      <w:r w:rsidRPr="00B32EFA">
        <w:rPr>
          <w:sz w:val="22"/>
          <w:szCs w:val="22"/>
        </w:rPr>
        <w:t xml:space="preserve">full list of </w:t>
      </w:r>
      <w:r w:rsidR="00F45C2E" w:rsidRPr="00B32EFA">
        <w:rPr>
          <w:sz w:val="22"/>
          <w:szCs w:val="22"/>
        </w:rPr>
        <w:t>publications Nominating members:</w:t>
      </w:r>
      <w:r w:rsidRPr="00B32EFA">
        <w:rPr>
          <w:sz w:val="22"/>
          <w:szCs w:val="22"/>
        </w:rPr>
        <w:t xml:space="preserve"> </w:t>
      </w:r>
    </w:p>
    <w:p w14:paraId="1141BC9C" w14:textId="77777777" w:rsidR="00F45C2E" w:rsidRPr="00B32EFA" w:rsidRDefault="00F45C2E" w:rsidP="00F45C2E">
      <w:pPr>
        <w:spacing w:before="240" w:after="240"/>
        <w:jc w:val="both"/>
        <w:rPr>
          <w:rFonts w:ascii="Times New Roman" w:eastAsia="Times New Roman" w:hAnsi="Times New Roman" w:cs="Times New Roman"/>
          <w:lang w:val="en-US"/>
        </w:rPr>
      </w:pPr>
      <w:r w:rsidRPr="00B32EFA">
        <w:rPr>
          <w:rFonts w:ascii="Times New Roman" w:eastAsia="Times New Roman" w:hAnsi="Times New Roman" w:cs="Times New Roman"/>
          <w:lang w:val="en-US"/>
        </w:rPr>
        <w:t>1. -------------------------------------- 2. -------------------------------------- 3. --------------------------------------</w:t>
      </w:r>
    </w:p>
    <w:p w14:paraId="53D0EDDB" w14:textId="77777777" w:rsidR="00F45C2E" w:rsidRPr="00B32EFA" w:rsidRDefault="00F45C2E" w:rsidP="00726C09">
      <w:pPr>
        <w:pStyle w:val="NormalWeb"/>
      </w:pPr>
    </w:p>
    <w:p w14:paraId="6F1BF9FE" w14:textId="77777777" w:rsidR="00726C09" w:rsidRPr="00B32EFA" w:rsidRDefault="00726C09" w:rsidP="00726C09">
      <w:pPr>
        <w:pStyle w:val="NormalWeb"/>
      </w:pPr>
      <w:r w:rsidRPr="00B32EFA">
        <w:rPr>
          <w:sz w:val="22"/>
          <w:szCs w:val="22"/>
        </w:rPr>
        <w:t xml:space="preserve">Why should the candidate become an Honorary Member of the Science Academy? </w:t>
      </w:r>
    </w:p>
    <w:p w14:paraId="1F527B10" w14:textId="7EEF41C4" w:rsidR="00726C09" w:rsidRPr="00B32EFA" w:rsidRDefault="00F45C2E" w:rsidP="00726C09">
      <w:pPr>
        <w:pStyle w:val="NormalWeb"/>
      </w:pPr>
      <w:r w:rsidRPr="00B32EFA">
        <w:rPr>
          <w:sz w:val="22"/>
          <w:szCs w:val="22"/>
        </w:rPr>
        <w:t>A detailed and justified</w:t>
      </w:r>
      <w:r w:rsidR="00B32EFA">
        <w:rPr>
          <w:sz w:val="22"/>
          <w:szCs w:val="22"/>
        </w:rPr>
        <w:t xml:space="preserve"> explanation</w:t>
      </w:r>
      <w:r w:rsidRPr="00B32EFA">
        <w:rPr>
          <w:sz w:val="22"/>
          <w:szCs w:val="22"/>
        </w:rPr>
        <w:t xml:space="preserve"> needs to be written on </w:t>
      </w:r>
      <w:r w:rsidR="00410E6B">
        <w:rPr>
          <w:sz w:val="22"/>
          <w:szCs w:val="22"/>
        </w:rPr>
        <w:t>the matter.</w:t>
      </w:r>
      <w:bookmarkStart w:id="0" w:name="_GoBack"/>
      <w:bookmarkEnd w:id="0"/>
      <w:r w:rsidR="00726C09" w:rsidRPr="00B32EFA">
        <w:rPr>
          <w:sz w:val="22"/>
          <w:szCs w:val="22"/>
        </w:rPr>
        <w:t xml:space="preserve"> </w:t>
      </w:r>
    </w:p>
    <w:p w14:paraId="76D5E63E" w14:textId="77777777" w:rsidR="00726C09" w:rsidRPr="00B32EFA" w:rsidRDefault="00726C09" w:rsidP="00423D49">
      <w:pPr>
        <w:spacing w:before="240" w:after="240"/>
        <w:jc w:val="both"/>
        <w:rPr>
          <w:rFonts w:ascii="Times New Roman" w:eastAsia="Times New Roman" w:hAnsi="Times New Roman" w:cs="Times New Roman"/>
          <w:lang w:val="en-US"/>
        </w:rPr>
      </w:pPr>
    </w:p>
    <w:p w14:paraId="00000015" w14:textId="08046932" w:rsidR="00344634" w:rsidRPr="00B32EFA" w:rsidRDefault="00344634" w:rsidP="00423D49">
      <w:pPr>
        <w:spacing w:before="240" w:after="240"/>
        <w:jc w:val="both"/>
        <w:rPr>
          <w:rFonts w:ascii="Times New Roman" w:eastAsia="Times New Roman" w:hAnsi="Times New Roman" w:cs="Times New Roman"/>
          <w:lang w:val="en-US"/>
        </w:rPr>
      </w:pPr>
    </w:p>
    <w:p w14:paraId="00000016" w14:textId="77777777" w:rsidR="00344634" w:rsidRPr="00B32EFA" w:rsidRDefault="00344634" w:rsidP="00423D49">
      <w:pPr>
        <w:jc w:val="both"/>
        <w:rPr>
          <w:rFonts w:ascii="Times New Roman" w:hAnsi="Times New Roman" w:cs="Times New Roman"/>
          <w:lang w:val="en-US"/>
        </w:rPr>
      </w:pPr>
    </w:p>
    <w:sectPr w:rsidR="00344634" w:rsidRPr="00B32EFA">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634"/>
    <w:rsid w:val="001C717C"/>
    <w:rsid w:val="001F67EB"/>
    <w:rsid w:val="00344634"/>
    <w:rsid w:val="00410E6B"/>
    <w:rsid w:val="00423D49"/>
    <w:rsid w:val="0061035C"/>
    <w:rsid w:val="006A3AF2"/>
    <w:rsid w:val="00726C09"/>
    <w:rsid w:val="00A42CCB"/>
    <w:rsid w:val="00AB7C74"/>
    <w:rsid w:val="00B32EFA"/>
    <w:rsid w:val="00EC77CC"/>
    <w:rsid w:val="00F45C2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9D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tr-T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AB7C74"/>
    <w:pPr>
      <w:spacing w:before="100" w:beforeAutospacing="1" w:after="100" w:afterAutospacing="1" w:line="240" w:lineRule="auto"/>
    </w:pPr>
    <w:rPr>
      <w:rFonts w:ascii="Times New Roman" w:hAnsi="Times New Roman" w:cs="Times New Roman"/>
      <w:sz w:val="20"/>
      <w:szCs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tr-T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AB7C74"/>
    <w:pPr>
      <w:spacing w:before="100" w:beforeAutospacing="1" w:after="100" w:afterAutospacing="1" w:line="240" w:lineRule="auto"/>
    </w:pPr>
    <w:rPr>
      <w:rFonts w:ascii="Times New Roman" w:hAnsi="Times New Roman"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48859">
      <w:bodyDiv w:val="1"/>
      <w:marLeft w:val="0"/>
      <w:marRight w:val="0"/>
      <w:marTop w:val="0"/>
      <w:marBottom w:val="0"/>
      <w:divBdr>
        <w:top w:val="none" w:sz="0" w:space="0" w:color="auto"/>
        <w:left w:val="none" w:sz="0" w:space="0" w:color="auto"/>
        <w:bottom w:val="none" w:sz="0" w:space="0" w:color="auto"/>
        <w:right w:val="none" w:sz="0" w:space="0" w:color="auto"/>
      </w:divBdr>
      <w:divsChild>
        <w:div w:id="1503273954">
          <w:marLeft w:val="0"/>
          <w:marRight w:val="0"/>
          <w:marTop w:val="0"/>
          <w:marBottom w:val="0"/>
          <w:divBdr>
            <w:top w:val="none" w:sz="0" w:space="0" w:color="auto"/>
            <w:left w:val="none" w:sz="0" w:space="0" w:color="auto"/>
            <w:bottom w:val="none" w:sz="0" w:space="0" w:color="auto"/>
            <w:right w:val="none" w:sz="0" w:space="0" w:color="auto"/>
          </w:divBdr>
          <w:divsChild>
            <w:div w:id="2111507930">
              <w:marLeft w:val="0"/>
              <w:marRight w:val="0"/>
              <w:marTop w:val="0"/>
              <w:marBottom w:val="0"/>
              <w:divBdr>
                <w:top w:val="none" w:sz="0" w:space="0" w:color="auto"/>
                <w:left w:val="none" w:sz="0" w:space="0" w:color="auto"/>
                <w:bottom w:val="none" w:sz="0" w:space="0" w:color="auto"/>
                <w:right w:val="none" w:sz="0" w:space="0" w:color="auto"/>
              </w:divBdr>
              <w:divsChild>
                <w:div w:id="1041713324">
                  <w:marLeft w:val="0"/>
                  <w:marRight w:val="0"/>
                  <w:marTop w:val="0"/>
                  <w:marBottom w:val="0"/>
                  <w:divBdr>
                    <w:top w:val="none" w:sz="0" w:space="0" w:color="auto"/>
                    <w:left w:val="none" w:sz="0" w:space="0" w:color="auto"/>
                    <w:bottom w:val="none" w:sz="0" w:space="0" w:color="auto"/>
                    <w:right w:val="none" w:sz="0" w:space="0" w:color="auto"/>
                  </w:divBdr>
                </w:div>
              </w:divsChild>
            </w:div>
            <w:div w:id="2063941208">
              <w:marLeft w:val="0"/>
              <w:marRight w:val="0"/>
              <w:marTop w:val="0"/>
              <w:marBottom w:val="0"/>
              <w:divBdr>
                <w:top w:val="none" w:sz="0" w:space="0" w:color="auto"/>
                <w:left w:val="none" w:sz="0" w:space="0" w:color="auto"/>
                <w:bottom w:val="none" w:sz="0" w:space="0" w:color="auto"/>
                <w:right w:val="none" w:sz="0" w:space="0" w:color="auto"/>
              </w:divBdr>
              <w:divsChild>
                <w:div w:id="17701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10110">
      <w:bodyDiv w:val="1"/>
      <w:marLeft w:val="0"/>
      <w:marRight w:val="0"/>
      <w:marTop w:val="0"/>
      <w:marBottom w:val="0"/>
      <w:divBdr>
        <w:top w:val="none" w:sz="0" w:space="0" w:color="auto"/>
        <w:left w:val="none" w:sz="0" w:space="0" w:color="auto"/>
        <w:bottom w:val="none" w:sz="0" w:space="0" w:color="auto"/>
        <w:right w:val="none" w:sz="0" w:space="0" w:color="auto"/>
      </w:divBdr>
      <w:divsChild>
        <w:div w:id="839858479">
          <w:marLeft w:val="0"/>
          <w:marRight w:val="0"/>
          <w:marTop w:val="0"/>
          <w:marBottom w:val="0"/>
          <w:divBdr>
            <w:top w:val="none" w:sz="0" w:space="0" w:color="auto"/>
            <w:left w:val="none" w:sz="0" w:space="0" w:color="auto"/>
            <w:bottom w:val="none" w:sz="0" w:space="0" w:color="auto"/>
            <w:right w:val="none" w:sz="0" w:space="0" w:color="auto"/>
          </w:divBdr>
          <w:divsChild>
            <w:div w:id="1198347181">
              <w:marLeft w:val="0"/>
              <w:marRight w:val="0"/>
              <w:marTop w:val="0"/>
              <w:marBottom w:val="0"/>
              <w:divBdr>
                <w:top w:val="none" w:sz="0" w:space="0" w:color="auto"/>
                <w:left w:val="none" w:sz="0" w:space="0" w:color="auto"/>
                <w:bottom w:val="none" w:sz="0" w:space="0" w:color="auto"/>
                <w:right w:val="none" w:sz="0" w:space="0" w:color="auto"/>
              </w:divBdr>
              <w:divsChild>
                <w:div w:id="1750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460</Words>
  <Characters>2626</Characters>
  <Application>Microsoft Macintosh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bilim akedemisi1</dc:creator>
  <cp:lastModifiedBy>Oz</cp:lastModifiedBy>
  <cp:revision>6</cp:revision>
  <cp:lastPrinted>2022-04-15T10:40:00Z</cp:lastPrinted>
  <dcterms:created xsi:type="dcterms:W3CDTF">2022-05-16T09:05:00Z</dcterms:created>
  <dcterms:modified xsi:type="dcterms:W3CDTF">2022-05-16T14:05:00Z</dcterms:modified>
</cp:coreProperties>
</file>